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B1E81" w14:textId="77777777" w:rsidR="00535CB0" w:rsidRPr="00964924" w:rsidRDefault="00535CB0" w:rsidP="00E67905">
      <w:pPr>
        <w:autoSpaceDE w:val="0"/>
        <w:spacing w:after="0" w:line="240" w:lineRule="auto"/>
        <w:jc w:val="right"/>
        <w:rPr>
          <w:rFonts w:ascii="Calibri-Bold" w:hAnsi="Calibri-Bold" w:cs="Calibri-Bold"/>
          <w:b/>
          <w:bCs/>
          <w:color w:val="B8D533"/>
          <w:sz w:val="60"/>
          <w:szCs w:val="60"/>
        </w:rPr>
      </w:pPr>
    </w:p>
    <w:p w14:paraId="565C62BA" w14:textId="77777777" w:rsidR="00964924" w:rsidRDefault="00D03077" w:rsidP="00892DD0">
      <w:pPr>
        <w:autoSpaceDE w:val="0"/>
        <w:spacing w:after="0" w:line="240" w:lineRule="auto"/>
        <w:rPr>
          <w:rFonts w:ascii="Calibri-Bold" w:hAnsi="Calibri-Bold" w:cs="Calibri-Bold"/>
          <w:b/>
          <w:bCs/>
          <w:smallCaps/>
          <w:color w:val="B8D533"/>
          <w:sz w:val="44"/>
          <w:szCs w:val="44"/>
        </w:rPr>
      </w:pPr>
      <w:r w:rsidRPr="00AA0D8F">
        <w:rPr>
          <w:rFonts w:ascii="Calibri-Bold" w:hAnsi="Calibri-Bold" w:cs="Calibri-Bold"/>
          <w:b/>
          <w:bCs/>
          <w:smallCaps/>
          <w:color w:val="B8D533"/>
          <w:sz w:val="44"/>
          <w:szCs w:val="44"/>
        </w:rPr>
        <w:t xml:space="preserve">sucho a voda na jižní </w:t>
      </w:r>
      <w:proofErr w:type="spellStart"/>
      <w:r w:rsidRPr="00AA0D8F">
        <w:rPr>
          <w:rFonts w:ascii="Calibri-Bold" w:hAnsi="Calibri-Bold" w:cs="Calibri-Bold"/>
          <w:b/>
          <w:bCs/>
          <w:smallCaps/>
          <w:color w:val="B8D533"/>
          <w:sz w:val="44"/>
          <w:szCs w:val="44"/>
        </w:rPr>
        <w:t>moravě</w:t>
      </w:r>
      <w:proofErr w:type="spellEnd"/>
    </w:p>
    <w:p w14:paraId="7FD090B4" w14:textId="249DD761" w:rsidR="00892DD0" w:rsidRPr="00AA0D8F" w:rsidRDefault="00892DD0" w:rsidP="00892DD0">
      <w:pPr>
        <w:autoSpaceDE w:val="0"/>
        <w:spacing w:after="0" w:line="240" w:lineRule="auto"/>
        <w:rPr>
          <w:rFonts w:ascii="Calibri-Bold" w:hAnsi="Calibri-Bold" w:cs="Calibri-Bold"/>
          <w:smallCaps/>
          <w:color w:val="B8D533"/>
          <w:sz w:val="28"/>
          <w:szCs w:val="28"/>
        </w:rPr>
      </w:pPr>
      <w:r w:rsidRPr="00AA0D8F">
        <w:rPr>
          <w:rFonts w:ascii="Calibri-Bold" w:hAnsi="Calibri-Bold" w:cs="Calibri-Bold"/>
          <w:smallCaps/>
          <w:color w:val="B8D533"/>
          <w:sz w:val="28"/>
          <w:szCs w:val="28"/>
        </w:rPr>
        <w:t>příklady hospodaření v čase klimatické změny</w:t>
      </w:r>
    </w:p>
    <w:p w14:paraId="5767AF0D" w14:textId="77777777" w:rsidR="00C5757D" w:rsidRPr="00964924" w:rsidRDefault="00C5757D" w:rsidP="00892DD0">
      <w:pPr>
        <w:autoSpaceDE w:val="0"/>
        <w:spacing w:after="0" w:line="240" w:lineRule="auto"/>
        <w:rPr>
          <w:rFonts w:ascii="Calibri-Bold" w:hAnsi="Calibri-Bold" w:cs="Calibri-Bold"/>
          <w:smallCaps/>
          <w:sz w:val="20"/>
          <w:szCs w:val="20"/>
        </w:rPr>
      </w:pPr>
    </w:p>
    <w:p w14:paraId="323C1FD9" w14:textId="32007A7C" w:rsidR="00892DD0" w:rsidRPr="00C5757D" w:rsidRDefault="00892DD0" w:rsidP="00892DD0">
      <w:pPr>
        <w:autoSpaceDE w:val="0"/>
        <w:spacing w:after="0" w:line="240" w:lineRule="auto"/>
        <w:rPr>
          <w:rFonts w:ascii="Calibri-Bold" w:hAnsi="Calibri-Bold" w:cs="Calibri-Bold"/>
          <w:smallCaps/>
          <w:sz w:val="28"/>
          <w:szCs w:val="28"/>
        </w:rPr>
      </w:pPr>
      <w:r w:rsidRPr="00C5757D">
        <w:rPr>
          <w:rFonts w:ascii="Calibri-Bold" w:hAnsi="Calibri-Bold" w:cs="Calibri-Bold"/>
          <w:smallCaps/>
          <w:sz w:val="28"/>
          <w:szCs w:val="28"/>
        </w:rPr>
        <w:t>úterý 30. května 2023</w:t>
      </w:r>
      <w:r w:rsidR="008D1E19" w:rsidRPr="00C5757D">
        <w:rPr>
          <w:rFonts w:ascii="Calibri-Bold" w:hAnsi="Calibri-Bold" w:cs="Calibri-Bold"/>
          <w:smallCaps/>
          <w:sz w:val="28"/>
          <w:szCs w:val="28"/>
        </w:rPr>
        <w:t xml:space="preserve">, </w:t>
      </w:r>
      <w:r w:rsidRPr="00C5757D">
        <w:rPr>
          <w:rFonts w:ascii="Calibri-Bold" w:hAnsi="Calibri-Bold" w:cs="Calibri-Bold"/>
          <w:smallCaps/>
          <w:sz w:val="28"/>
          <w:szCs w:val="28"/>
        </w:rPr>
        <w:t xml:space="preserve">7.30–17 hodin </w:t>
      </w:r>
    </w:p>
    <w:p w14:paraId="55C0B083" w14:textId="765362F2" w:rsidR="00AC79ED" w:rsidRDefault="00EF5149" w:rsidP="00630AD2">
      <w:pPr>
        <w:autoSpaceDE w:val="0"/>
        <w:spacing w:after="0" w:line="240" w:lineRule="auto"/>
        <w:rPr>
          <w:rFonts w:ascii="Calibri-Bold" w:hAnsi="Calibri-Bold" w:cs="Calibri-Bold"/>
          <w:b/>
          <w:bCs/>
          <w:smallCaps/>
          <w:color w:val="B8D533"/>
          <w:sz w:val="44"/>
          <w:szCs w:val="44"/>
        </w:rPr>
      </w:pPr>
      <w:bookmarkStart w:id="0" w:name="_GoBack"/>
      <w:bookmarkEnd w:id="0"/>
      <w:r w:rsidRPr="0072311B">
        <w:rPr>
          <w:b/>
          <w:bCs/>
          <w:smallCaps/>
          <w:noProof/>
          <w:color w:val="943634" w:themeColor="accent2" w:themeShade="BF"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72E3F5BE" wp14:editId="48E59554">
            <wp:simplePos x="0" y="0"/>
            <wp:positionH relativeFrom="margin">
              <wp:posOffset>-2540</wp:posOffset>
            </wp:positionH>
            <wp:positionV relativeFrom="paragraph">
              <wp:posOffset>121285</wp:posOffset>
            </wp:positionV>
            <wp:extent cx="3673475" cy="2447925"/>
            <wp:effectExtent l="0" t="0" r="3175" b="9525"/>
            <wp:wrapSquare wrapText="bothSides"/>
            <wp:docPr id="7" name="Obrázek 7" descr="Obsah obrázku tráva, venku, obloha, rostli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ráva, venku, obloha, rostlina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34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D0C6A" w14:textId="3B467565" w:rsidR="00903F60" w:rsidRDefault="00903F60" w:rsidP="00E31EDD">
      <w:pPr>
        <w:autoSpaceDE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4C12A778" w14:textId="77777777" w:rsidR="00EF5149" w:rsidRDefault="00EF5149" w:rsidP="00E31EDD">
      <w:pPr>
        <w:autoSpaceDE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248DF517" w14:textId="77777777" w:rsidR="00EF5149" w:rsidRDefault="00EF5149" w:rsidP="00E31EDD">
      <w:pPr>
        <w:autoSpaceDE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65F8E0D3" w14:textId="08BB4952" w:rsidR="006B469E" w:rsidRDefault="006B469E" w:rsidP="007A198B">
      <w:pPr>
        <w:autoSpaceDE w:val="0"/>
        <w:spacing w:after="0" w:line="240" w:lineRule="auto"/>
        <w:rPr>
          <w:rFonts w:ascii="Calibri-Bold" w:hAnsi="Calibri-Bold" w:cs="Calibri-Bold"/>
          <w:b/>
          <w:bCs/>
          <w:smallCaps/>
          <w:color w:val="000000"/>
          <w:sz w:val="32"/>
          <w:szCs w:val="32"/>
        </w:rPr>
      </w:pPr>
    </w:p>
    <w:p w14:paraId="43B51CDB" w14:textId="77777777" w:rsidR="00892DD0" w:rsidRDefault="00892DD0" w:rsidP="007A198B">
      <w:pPr>
        <w:autoSpaceDE w:val="0"/>
        <w:spacing w:after="0" w:line="240" w:lineRule="auto"/>
        <w:rPr>
          <w:rFonts w:ascii="Calibri-Bold" w:hAnsi="Calibri-Bold" w:cs="Calibri-Bold"/>
          <w:b/>
          <w:bCs/>
          <w:smallCaps/>
          <w:color w:val="000000"/>
          <w:sz w:val="32"/>
          <w:szCs w:val="32"/>
        </w:rPr>
      </w:pPr>
    </w:p>
    <w:p w14:paraId="5C8F5316" w14:textId="77777777" w:rsidR="00892DD0" w:rsidRDefault="00892DD0" w:rsidP="007A198B">
      <w:pPr>
        <w:autoSpaceDE w:val="0"/>
        <w:spacing w:after="0" w:line="240" w:lineRule="auto"/>
        <w:rPr>
          <w:rFonts w:ascii="Calibri-Bold" w:hAnsi="Calibri-Bold" w:cs="Calibri-Bold"/>
          <w:b/>
          <w:bCs/>
          <w:smallCaps/>
          <w:color w:val="000000"/>
          <w:sz w:val="32"/>
          <w:szCs w:val="32"/>
        </w:rPr>
      </w:pPr>
    </w:p>
    <w:p w14:paraId="4142E2F0" w14:textId="77777777" w:rsidR="00892DD0" w:rsidRDefault="00892DD0" w:rsidP="007A198B">
      <w:pPr>
        <w:autoSpaceDE w:val="0"/>
        <w:spacing w:after="0" w:line="240" w:lineRule="auto"/>
        <w:rPr>
          <w:rFonts w:ascii="Calibri-Bold" w:hAnsi="Calibri-Bold" w:cs="Calibri-Bold"/>
          <w:b/>
          <w:bCs/>
          <w:smallCaps/>
          <w:color w:val="000000"/>
          <w:sz w:val="32"/>
          <w:szCs w:val="32"/>
        </w:rPr>
      </w:pPr>
    </w:p>
    <w:p w14:paraId="74FCC1E5" w14:textId="77777777" w:rsidR="00892DD0" w:rsidRDefault="00892DD0" w:rsidP="007A198B">
      <w:pPr>
        <w:autoSpaceDE w:val="0"/>
        <w:spacing w:after="0" w:line="240" w:lineRule="auto"/>
        <w:rPr>
          <w:rFonts w:ascii="Calibri-Bold" w:hAnsi="Calibri-Bold" w:cs="Calibri-Bold"/>
          <w:b/>
          <w:bCs/>
          <w:smallCaps/>
          <w:color w:val="000000"/>
          <w:sz w:val="32"/>
          <w:szCs w:val="32"/>
        </w:rPr>
      </w:pPr>
    </w:p>
    <w:p w14:paraId="73A793AC" w14:textId="77777777" w:rsidR="00661870" w:rsidRDefault="00661870" w:rsidP="007A198B">
      <w:pPr>
        <w:autoSpaceDE w:val="0"/>
        <w:spacing w:after="0" w:line="240" w:lineRule="auto"/>
        <w:rPr>
          <w:rFonts w:ascii="Calibri-Bold" w:hAnsi="Calibri-Bold" w:cs="Calibri-Bold"/>
          <w:b/>
          <w:bCs/>
          <w:smallCaps/>
          <w:color w:val="000000"/>
          <w:sz w:val="32"/>
          <w:szCs w:val="32"/>
        </w:rPr>
      </w:pPr>
    </w:p>
    <w:p w14:paraId="3BBADE04" w14:textId="77777777" w:rsidR="00AA0D8F" w:rsidRDefault="00AA0D8F" w:rsidP="007A198B">
      <w:pPr>
        <w:autoSpaceDE w:val="0"/>
        <w:spacing w:after="0" w:line="240" w:lineRule="auto"/>
        <w:rPr>
          <w:i/>
          <w:iCs/>
        </w:rPr>
      </w:pPr>
    </w:p>
    <w:p w14:paraId="692A20C1" w14:textId="77777777" w:rsidR="00AA0D8F" w:rsidRDefault="00AA0D8F" w:rsidP="007A198B">
      <w:pPr>
        <w:autoSpaceDE w:val="0"/>
        <w:spacing w:after="0" w:line="240" w:lineRule="auto"/>
        <w:rPr>
          <w:i/>
          <w:iCs/>
        </w:rPr>
      </w:pPr>
    </w:p>
    <w:p w14:paraId="3D860D96" w14:textId="2A9E85D1" w:rsidR="00BF5C7D" w:rsidRDefault="00BF5C7D" w:rsidP="00964924">
      <w:pPr>
        <w:autoSpaceDE w:val="0"/>
        <w:spacing w:before="120" w:after="0" w:line="240" w:lineRule="auto"/>
        <w:rPr>
          <w:i/>
          <w:iCs/>
        </w:rPr>
      </w:pPr>
      <w:r w:rsidRPr="00AA0D8F">
        <w:rPr>
          <w:i/>
          <w:iCs/>
        </w:rPr>
        <w:t xml:space="preserve">Vážení </w:t>
      </w:r>
      <w:r w:rsidR="00835215">
        <w:rPr>
          <w:i/>
          <w:iCs/>
        </w:rPr>
        <w:t xml:space="preserve">a milí </w:t>
      </w:r>
      <w:r w:rsidRPr="00AA0D8F">
        <w:rPr>
          <w:i/>
          <w:iCs/>
        </w:rPr>
        <w:t xml:space="preserve">zaměstnanci </w:t>
      </w:r>
      <w:r w:rsidR="00835215">
        <w:rPr>
          <w:i/>
          <w:iCs/>
        </w:rPr>
        <w:t>K</w:t>
      </w:r>
      <w:r w:rsidRPr="00AA0D8F">
        <w:rPr>
          <w:i/>
          <w:iCs/>
        </w:rPr>
        <w:t>rajského úřadu</w:t>
      </w:r>
      <w:r w:rsidR="00835215">
        <w:rPr>
          <w:i/>
          <w:iCs/>
        </w:rPr>
        <w:t xml:space="preserve"> JMK</w:t>
      </w:r>
      <w:r w:rsidRPr="00AA0D8F">
        <w:rPr>
          <w:i/>
          <w:iCs/>
        </w:rPr>
        <w:t>,</w:t>
      </w:r>
    </w:p>
    <w:p w14:paraId="5EDE1451" w14:textId="690F7462" w:rsidR="00211A0A" w:rsidRDefault="00BF5C7D" w:rsidP="007A198B">
      <w:pPr>
        <w:autoSpaceDE w:val="0"/>
        <w:spacing w:after="0" w:line="240" w:lineRule="auto"/>
        <w:rPr>
          <w:i/>
          <w:iCs/>
        </w:rPr>
      </w:pPr>
      <w:r w:rsidRPr="00AA0D8F">
        <w:rPr>
          <w:i/>
          <w:iCs/>
        </w:rPr>
        <w:t>rád</w:t>
      </w:r>
      <w:r w:rsidR="00413508" w:rsidRPr="00AA0D8F">
        <w:rPr>
          <w:i/>
          <w:iCs/>
        </w:rPr>
        <w:t>i</w:t>
      </w:r>
      <w:r w:rsidRPr="00AA0D8F">
        <w:rPr>
          <w:i/>
          <w:iCs/>
        </w:rPr>
        <w:t xml:space="preserve"> bychom vás pozvali na další z tradičních vzdělávacích akcí, které pro vás každoročně připravujeme. Tentokrát se</w:t>
      </w:r>
      <w:r w:rsidR="00D04984" w:rsidRPr="00AA0D8F">
        <w:rPr>
          <w:i/>
          <w:iCs/>
        </w:rPr>
        <w:t xml:space="preserve"> exkurze</w:t>
      </w:r>
      <w:r w:rsidRPr="00AA0D8F">
        <w:rPr>
          <w:i/>
          <w:iCs/>
        </w:rPr>
        <w:t xml:space="preserve"> uskuteční </w:t>
      </w:r>
      <w:r w:rsidR="00AA0D8F" w:rsidRPr="00AA0D8F">
        <w:rPr>
          <w:i/>
          <w:iCs/>
        </w:rPr>
        <w:t xml:space="preserve">ve spolupráci </w:t>
      </w:r>
      <w:r w:rsidR="00211A0A">
        <w:rPr>
          <w:i/>
          <w:iCs/>
        </w:rPr>
        <w:t xml:space="preserve">Lipky a </w:t>
      </w:r>
      <w:r w:rsidR="00AA0D8F" w:rsidRPr="00AA0D8F">
        <w:rPr>
          <w:i/>
          <w:iCs/>
        </w:rPr>
        <w:t>OŽP</w:t>
      </w:r>
      <w:r w:rsidR="00F73399">
        <w:rPr>
          <w:i/>
          <w:iCs/>
        </w:rPr>
        <w:t xml:space="preserve"> </w:t>
      </w:r>
      <w:proofErr w:type="spellStart"/>
      <w:r w:rsidR="00F73399">
        <w:rPr>
          <w:i/>
          <w:iCs/>
        </w:rPr>
        <w:t>KrÚ</w:t>
      </w:r>
      <w:proofErr w:type="spellEnd"/>
      <w:r w:rsidR="00AA0D8F" w:rsidRPr="00AA0D8F">
        <w:rPr>
          <w:i/>
          <w:iCs/>
        </w:rPr>
        <w:t xml:space="preserve"> JMK</w:t>
      </w:r>
      <w:r w:rsidR="00211A0A">
        <w:rPr>
          <w:i/>
          <w:iCs/>
        </w:rPr>
        <w:t>.</w:t>
      </w:r>
    </w:p>
    <w:p w14:paraId="6B050733" w14:textId="0E64F6DC" w:rsidR="00AA0D8F" w:rsidRDefault="00097E1E" w:rsidP="007A198B">
      <w:pPr>
        <w:autoSpaceDE w:val="0"/>
        <w:spacing w:after="0" w:line="240" w:lineRule="auto"/>
        <w:rPr>
          <w:i/>
          <w:iCs/>
        </w:rPr>
      </w:pPr>
      <w:r>
        <w:rPr>
          <w:i/>
          <w:iCs/>
        </w:rPr>
        <w:t xml:space="preserve">S přihlašováním prosím neváhejte, počet míst je omezen. </w:t>
      </w:r>
      <w:r w:rsidR="00AA0D8F">
        <w:rPr>
          <w:i/>
          <w:iCs/>
        </w:rPr>
        <w:t>Těšíme se na vaši účast!</w:t>
      </w:r>
    </w:p>
    <w:p w14:paraId="70D8B785" w14:textId="3BB30354" w:rsidR="00D04984" w:rsidRPr="00AA0D8F" w:rsidRDefault="00D04984" w:rsidP="007A198B">
      <w:pPr>
        <w:autoSpaceDE w:val="0"/>
        <w:spacing w:after="0" w:line="240" w:lineRule="auto"/>
        <w:rPr>
          <w:i/>
          <w:iCs/>
        </w:rPr>
      </w:pPr>
      <w:r w:rsidRPr="00AA0D8F">
        <w:rPr>
          <w:i/>
          <w:iCs/>
        </w:rPr>
        <w:t>Hana Korvasová, Lipka</w:t>
      </w:r>
      <w:r w:rsidR="00AA0D8F">
        <w:rPr>
          <w:i/>
          <w:iCs/>
        </w:rPr>
        <w:t xml:space="preserve"> a </w:t>
      </w:r>
      <w:r w:rsidRPr="00AA0D8F">
        <w:rPr>
          <w:i/>
          <w:iCs/>
        </w:rPr>
        <w:t>Lenka Kopáčová, JMK</w:t>
      </w:r>
    </w:p>
    <w:p w14:paraId="68E7847F" w14:textId="77777777" w:rsidR="00C5757D" w:rsidRPr="00964924" w:rsidRDefault="00C5757D" w:rsidP="007A198B">
      <w:pPr>
        <w:autoSpaceDE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38D09F10" w14:textId="10F697D7" w:rsidR="00AA0D8F" w:rsidRPr="006103D7" w:rsidRDefault="006103D7" w:rsidP="007A198B">
      <w:pPr>
        <w:autoSpaceDE w:val="0"/>
        <w:spacing w:after="0" w:line="240" w:lineRule="auto"/>
        <w:rPr>
          <w:rFonts w:ascii="Calibri-Bold" w:hAnsi="Calibri-Bold" w:cs="Calibri-Bold"/>
          <w:b/>
          <w:bCs/>
          <w:smallCaps/>
          <w:color w:val="B8D533"/>
          <w:sz w:val="28"/>
          <w:szCs w:val="28"/>
        </w:rPr>
      </w:pPr>
      <w:r w:rsidRPr="006103D7">
        <w:rPr>
          <w:rFonts w:ascii="Calibri-Bold" w:hAnsi="Calibri-Bold" w:cs="Calibri-Bold"/>
          <w:b/>
          <w:bCs/>
          <w:smallCaps/>
          <w:color w:val="B8D533"/>
          <w:sz w:val="28"/>
          <w:szCs w:val="28"/>
        </w:rPr>
        <w:t>p</w:t>
      </w:r>
      <w:r w:rsidR="00AA0D8F" w:rsidRPr="006103D7">
        <w:rPr>
          <w:rFonts w:ascii="Calibri-Bold" w:hAnsi="Calibri-Bold" w:cs="Calibri-Bold"/>
          <w:b/>
          <w:bCs/>
          <w:smallCaps/>
          <w:color w:val="B8D533"/>
          <w:sz w:val="28"/>
          <w:szCs w:val="28"/>
        </w:rPr>
        <w:t>rogram exkurze</w:t>
      </w:r>
    </w:p>
    <w:p w14:paraId="6E8A683D" w14:textId="3F40A7BF" w:rsidR="007A198B" w:rsidRDefault="00964924" w:rsidP="007A198B">
      <w:pPr>
        <w:autoSpaceDE w:val="0"/>
        <w:spacing w:after="0" w:line="240" w:lineRule="auto"/>
      </w:pPr>
      <w:hyperlink r:id="rId12" w:history="1">
        <w:proofErr w:type="spellStart"/>
        <w:r w:rsidR="007A198B" w:rsidRPr="00990F11">
          <w:rPr>
            <w:rStyle w:val="Hypertextovodkaz"/>
            <w:b/>
            <w:bCs/>
            <w:smallCaps/>
            <w:color w:val="943634" w:themeColor="accent2" w:themeShade="BF"/>
            <w:sz w:val="32"/>
            <w:szCs w:val="32"/>
          </w:rPr>
          <w:t>šardice</w:t>
        </w:r>
        <w:proofErr w:type="spellEnd"/>
      </w:hyperlink>
      <w:r w:rsidR="007A198B">
        <w:rPr>
          <w:b/>
          <w:bCs/>
          <w:smallCaps/>
          <w:color w:val="943634" w:themeColor="accent2" w:themeShade="BF"/>
          <w:sz w:val="32"/>
          <w:szCs w:val="32"/>
        </w:rPr>
        <w:t xml:space="preserve"> </w:t>
      </w:r>
      <w:r w:rsidR="007A198B">
        <w:t xml:space="preserve">– </w:t>
      </w:r>
      <w:r w:rsidR="00246B00">
        <w:t xml:space="preserve">obec </w:t>
      </w:r>
      <w:r w:rsidR="000D7E36">
        <w:t xml:space="preserve">je </w:t>
      </w:r>
      <w:r w:rsidR="007A198B">
        <w:t>držitel</w:t>
      </w:r>
      <w:r w:rsidR="000D7E36">
        <w:t>kou</w:t>
      </w:r>
      <w:r w:rsidR="007A198B">
        <w:t xml:space="preserve"> 2. ceny v soutěži </w:t>
      </w:r>
      <w:r w:rsidR="007A198B" w:rsidRPr="00B801E2">
        <w:rPr>
          <w:b/>
          <w:bCs/>
        </w:rPr>
        <w:t>Cena za krajinu 2021</w:t>
      </w:r>
    </w:p>
    <w:p w14:paraId="0824B060" w14:textId="1EF7325F" w:rsidR="00AC79ED" w:rsidRDefault="007A198B" w:rsidP="006078A1">
      <w:pPr>
        <w:autoSpaceDE w:val="0"/>
        <w:spacing w:after="0" w:line="240" w:lineRule="auto"/>
        <w:rPr>
          <w:b/>
          <w:bCs/>
          <w:smallCaps/>
          <w:color w:val="943634" w:themeColor="accent2" w:themeShade="BF"/>
          <w:sz w:val="32"/>
          <w:szCs w:val="32"/>
        </w:rPr>
      </w:pPr>
      <w:r>
        <w:t xml:space="preserve">Starostka obce </w:t>
      </w:r>
      <w:r w:rsidRPr="00EA314F">
        <w:rPr>
          <w:b/>
          <w:bCs/>
          <w:color w:val="943634" w:themeColor="accent2" w:themeShade="BF"/>
        </w:rPr>
        <w:t>Blažena Galiová</w:t>
      </w:r>
      <w:r w:rsidRPr="00EA314F">
        <w:rPr>
          <w:color w:val="943634" w:themeColor="accent2" w:themeShade="BF"/>
        </w:rPr>
        <w:t xml:space="preserve"> </w:t>
      </w:r>
      <w:r>
        <w:t>představí protierozní a pro</w:t>
      </w:r>
      <w:r w:rsidR="00903F60">
        <w:t>t</w:t>
      </w:r>
      <w:r>
        <w:t>ipovodňová opatření v Šardicích, a to jednak formou video-prezentace, jednak prakticky v terénu.</w:t>
      </w:r>
    </w:p>
    <w:p w14:paraId="7903CEAC" w14:textId="4FC1764B" w:rsidR="003A380F" w:rsidRDefault="00964924" w:rsidP="006078A1">
      <w:pPr>
        <w:autoSpaceDE w:val="0"/>
        <w:spacing w:after="0" w:line="240" w:lineRule="auto"/>
      </w:pPr>
      <w:hyperlink r:id="rId13" w:history="1">
        <w:r w:rsidR="00720FFE" w:rsidRPr="00550EC4">
          <w:rPr>
            <w:rStyle w:val="Hypertextovodkaz"/>
            <w:b/>
            <w:bCs/>
            <w:smallCaps/>
            <w:color w:val="943634" w:themeColor="accent2" w:themeShade="BF"/>
            <w:sz w:val="32"/>
            <w:szCs w:val="32"/>
          </w:rPr>
          <w:t>h</w:t>
        </w:r>
        <w:r w:rsidR="003A380F" w:rsidRPr="00550EC4">
          <w:rPr>
            <w:rStyle w:val="Hypertextovodkaz"/>
            <w:b/>
            <w:bCs/>
            <w:smallCaps/>
            <w:color w:val="943634" w:themeColor="accent2" w:themeShade="BF"/>
            <w:sz w:val="32"/>
            <w:szCs w:val="32"/>
          </w:rPr>
          <w:t>abánský dvůr</w:t>
        </w:r>
      </w:hyperlink>
      <w:r w:rsidR="003A380F" w:rsidRPr="00720FFE">
        <w:rPr>
          <w:b/>
          <w:bCs/>
          <w:smallCaps/>
          <w:color w:val="943634" w:themeColor="accent2" w:themeShade="BF"/>
          <w:sz w:val="32"/>
          <w:szCs w:val="32"/>
        </w:rPr>
        <w:t xml:space="preserve"> </w:t>
      </w:r>
      <w:r w:rsidR="00417F1C">
        <w:t xml:space="preserve">– </w:t>
      </w:r>
      <w:r w:rsidR="000D7E36">
        <w:t xml:space="preserve">farma </w:t>
      </w:r>
      <w:r w:rsidR="007A5EF3">
        <w:t xml:space="preserve">byla oceněna </w:t>
      </w:r>
      <w:r w:rsidR="003A380F">
        <w:t>zlat</w:t>
      </w:r>
      <w:r w:rsidR="007A5EF3">
        <w:t>ou</w:t>
      </w:r>
      <w:r w:rsidR="003A380F">
        <w:t xml:space="preserve"> medail</w:t>
      </w:r>
      <w:r w:rsidR="007A5EF3">
        <w:t>í</w:t>
      </w:r>
      <w:r w:rsidR="0075623D">
        <w:t xml:space="preserve"> </w:t>
      </w:r>
      <w:r w:rsidR="00417F1C">
        <w:t>v soutěži</w:t>
      </w:r>
      <w:r w:rsidR="003A380F">
        <w:t xml:space="preserve"> </w:t>
      </w:r>
      <w:r w:rsidR="003A380F" w:rsidRPr="00D36C9B">
        <w:rPr>
          <w:b/>
          <w:bCs/>
        </w:rPr>
        <w:t>Pestrá krajina</w:t>
      </w:r>
      <w:r w:rsidR="00C04CEF" w:rsidRPr="00D36C9B">
        <w:rPr>
          <w:b/>
          <w:bCs/>
        </w:rPr>
        <w:t xml:space="preserve"> 2018</w:t>
      </w:r>
    </w:p>
    <w:p w14:paraId="0D9CC449" w14:textId="03511A97" w:rsidR="006B469E" w:rsidRDefault="00990D38" w:rsidP="006078A1">
      <w:pPr>
        <w:autoSpaceDE w:val="0"/>
        <w:spacing w:after="0" w:line="240" w:lineRule="auto"/>
      </w:pPr>
      <w:r>
        <w:t xml:space="preserve">Majitel farmy </w:t>
      </w:r>
      <w:r w:rsidR="00403DEC" w:rsidRPr="00D36C9B">
        <w:rPr>
          <w:b/>
          <w:bCs/>
          <w:color w:val="943634" w:themeColor="accent2" w:themeShade="BF"/>
        </w:rPr>
        <w:t xml:space="preserve">Miroslav </w:t>
      </w:r>
      <w:proofErr w:type="spellStart"/>
      <w:r w:rsidR="00403DEC" w:rsidRPr="00D36C9B">
        <w:rPr>
          <w:b/>
          <w:bCs/>
          <w:color w:val="943634" w:themeColor="accent2" w:themeShade="BF"/>
        </w:rPr>
        <w:t>Blahušek</w:t>
      </w:r>
      <w:proofErr w:type="spellEnd"/>
      <w:r w:rsidR="00403DEC">
        <w:t xml:space="preserve"> </w:t>
      </w:r>
      <w:r w:rsidR="000121D0">
        <w:t xml:space="preserve">v terénu </w:t>
      </w:r>
      <w:r w:rsidR="008908AC">
        <w:t>ukáže</w:t>
      </w:r>
      <w:r w:rsidR="00403DEC">
        <w:t xml:space="preserve">, jak </w:t>
      </w:r>
      <w:r w:rsidR="00510903">
        <w:t xml:space="preserve">se </w:t>
      </w:r>
      <w:r w:rsidR="00D53AD5">
        <w:t>jeho zemědělsk</w:t>
      </w:r>
      <w:r w:rsidR="004B5745">
        <w:t xml:space="preserve">ému hospodaření </w:t>
      </w:r>
      <w:r w:rsidR="00510903">
        <w:t xml:space="preserve">daří </w:t>
      </w:r>
      <w:r w:rsidR="008908AC">
        <w:t>vzdor</w:t>
      </w:r>
      <w:r w:rsidR="00510903">
        <w:t xml:space="preserve">ovat </w:t>
      </w:r>
      <w:r w:rsidR="008908AC">
        <w:t>suchu v</w:t>
      </w:r>
      <w:r w:rsidR="00510903">
        <w:t> </w:t>
      </w:r>
      <w:r w:rsidR="008908AC">
        <w:t>oblasti</w:t>
      </w:r>
      <w:r w:rsidR="00510903">
        <w:t xml:space="preserve"> přezdívané</w:t>
      </w:r>
      <w:r w:rsidR="008908AC">
        <w:t xml:space="preserve"> </w:t>
      </w:r>
      <w:r w:rsidR="00E60E5C">
        <w:t>Moravsk</w:t>
      </w:r>
      <w:r w:rsidR="00510903">
        <w:t>á</w:t>
      </w:r>
      <w:r w:rsidR="00E60E5C">
        <w:t xml:space="preserve"> Saha</w:t>
      </w:r>
      <w:r w:rsidR="008908AC">
        <w:t>r</w:t>
      </w:r>
      <w:r w:rsidR="00510903">
        <w:t>a</w:t>
      </w:r>
      <w:r w:rsidR="008908AC">
        <w:t>.</w:t>
      </w:r>
    </w:p>
    <w:p w14:paraId="7EE84EFD" w14:textId="2D739EA7" w:rsidR="00F308E9" w:rsidRDefault="00964924" w:rsidP="006078A1">
      <w:pPr>
        <w:autoSpaceDE w:val="0"/>
        <w:spacing w:after="0" w:line="240" w:lineRule="auto"/>
      </w:pPr>
      <w:hyperlink r:id="rId14" w:history="1">
        <w:proofErr w:type="spellStart"/>
        <w:r w:rsidR="00720FFE" w:rsidRPr="00EE7B88">
          <w:rPr>
            <w:rStyle w:val="Hypertextovodkaz"/>
            <w:b/>
            <w:bCs/>
            <w:smallCaps/>
            <w:color w:val="943634" w:themeColor="accent2" w:themeShade="BF"/>
            <w:sz w:val="32"/>
            <w:szCs w:val="32"/>
          </w:rPr>
          <w:t>s</w:t>
        </w:r>
        <w:r w:rsidR="00A1616B" w:rsidRPr="00EE7B88">
          <w:rPr>
            <w:rStyle w:val="Hypertextovodkaz"/>
            <w:b/>
            <w:bCs/>
            <w:smallCaps/>
            <w:color w:val="943634" w:themeColor="accent2" w:themeShade="BF"/>
            <w:sz w:val="32"/>
            <w:szCs w:val="32"/>
          </w:rPr>
          <w:t>onnentor</w:t>
        </w:r>
        <w:proofErr w:type="spellEnd"/>
      </w:hyperlink>
      <w:r w:rsidR="00417F1C">
        <w:rPr>
          <w:b/>
          <w:bCs/>
          <w:smallCaps/>
          <w:color w:val="943634" w:themeColor="accent2" w:themeShade="BF"/>
          <w:sz w:val="32"/>
          <w:szCs w:val="32"/>
          <w:u w:val="single"/>
        </w:rPr>
        <w:t xml:space="preserve"> </w:t>
      </w:r>
      <w:r w:rsidR="00AB702A">
        <w:t xml:space="preserve">– firma s </w:t>
      </w:r>
      <w:r w:rsidR="00B142CA">
        <w:t>30let</w:t>
      </w:r>
      <w:r w:rsidR="00AB702A">
        <w:t xml:space="preserve">ou tradicí </w:t>
      </w:r>
      <w:r w:rsidR="005D44F4">
        <w:t>v</w:t>
      </w:r>
      <w:r w:rsidR="00B142CA">
        <w:t xml:space="preserve"> udržitelné</w:t>
      </w:r>
      <w:r w:rsidR="005D44F4">
        <w:t>m</w:t>
      </w:r>
      <w:r w:rsidR="00B142CA">
        <w:t xml:space="preserve"> podnikání </w:t>
      </w:r>
      <w:r w:rsidR="00F308E9">
        <w:t>s</w:t>
      </w:r>
      <w:r w:rsidR="006B469E">
        <w:t> </w:t>
      </w:r>
      <w:r w:rsidR="00F308E9">
        <w:t>bioprodukty</w:t>
      </w:r>
    </w:p>
    <w:p w14:paraId="3F5D7621" w14:textId="785B2DA8" w:rsidR="003A380F" w:rsidRDefault="00510903" w:rsidP="006078A1">
      <w:pPr>
        <w:autoSpaceDE w:val="0"/>
        <w:spacing w:after="0" w:line="240" w:lineRule="auto"/>
      </w:pPr>
      <w:r>
        <w:t>Prokurista</w:t>
      </w:r>
      <w:r w:rsidR="004F47C0">
        <w:t xml:space="preserve"> firmy</w:t>
      </w:r>
      <w:r>
        <w:t xml:space="preserve"> </w:t>
      </w:r>
      <w:r w:rsidR="00A7491A" w:rsidRPr="0012111E">
        <w:rPr>
          <w:b/>
          <w:bCs/>
          <w:color w:val="943634" w:themeColor="accent2" w:themeShade="BF"/>
        </w:rPr>
        <w:t>Zdeněk Chocholáček</w:t>
      </w:r>
      <w:r w:rsidR="001B49AF" w:rsidRPr="0012111E">
        <w:rPr>
          <w:color w:val="943634" w:themeColor="accent2" w:themeShade="BF"/>
        </w:rPr>
        <w:t xml:space="preserve"> </w:t>
      </w:r>
      <w:r w:rsidR="001B49AF">
        <w:t xml:space="preserve">promluví o </w:t>
      </w:r>
      <w:r w:rsidR="0012111E">
        <w:t xml:space="preserve">principech </w:t>
      </w:r>
      <w:r w:rsidR="001B49AF">
        <w:t>udržitelné</w:t>
      </w:r>
      <w:r w:rsidR="0012111E">
        <w:t xml:space="preserve">ho podnikání </w:t>
      </w:r>
      <w:proofErr w:type="spellStart"/>
      <w:r w:rsidR="0012111E">
        <w:t>Sonnentoru</w:t>
      </w:r>
      <w:proofErr w:type="spellEnd"/>
      <w:r w:rsidR="0012111E">
        <w:t>, n</w:t>
      </w:r>
      <w:r w:rsidR="00957363">
        <w:t xml:space="preserve">ásledovat bude zážitková exkurze </w:t>
      </w:r>
      <w:r w:rsidR="001B49AF">
        <w:t>do výroby čajů.</w:t>
      </w:r>
    </w:p>
    <w:p w14:paraId="6634747C" w14:textId="6EEBB0CE" w:rsidR="00D91222" w:rsidRDefault="00D91222" w:rsidP="006078A1">
      <w:pPr>
        <w:autoSpaceDE w:val="0"/>
        <w:spacing w:after="0" w:line="240" w:lineRule="auto"/>
      </w:pPr>
    </w:p>
    <w:p w14:paraId="08549571" w14:textId="77777777" w:rsidR="00964924" w:rsidRDefault="006D60D1" w:rsidP="00C5757D">
      <w:pPr>
        <w:autoSpaceDE w:val="0"/>
        <w:spacing w:after="0" w:line="240" w:lineRule="auto"/>
        <w:rPr>
          <w:b/>
        </w:rPr>
      </w:pPr>
      <w:r w:rsidRPr="002713D3">
        <w:rPr>
          <w:b/>
        </w:rPr>
        <w:t xml:space="preserve">Odjezd </w:t>
      </w:r>
      <w:r w:rsidR="00E87899">
        <w:rPr>
          <w:b/>
        </w:rPr>
        <w:t xml:space="preserve">autobusem </w:t>
      </w:r>
      <w:r w:rsidRPr="002713D3">
        <w:rPr>
          <w:b/>
        </w:rPr>
        <w:t>v</w:t>
      </w:r>
      <w:r>
        <w:rPr>
          <w:b/>
        </w:rPr>
        <w:t> 7:30</w:t>
      </w:r>
      <w:r w:rsidRPr="002713D3">
        <w:rPr>
          <w:b/>
        </w:rPr>
        <w:t xml:space="preserve"> z parkoviště u Janáčkova divadla</w:t>
      </w:r>
      <w:r>
        <w:rPr>
          <w:b/>
        </w:rPr>
        <w:t>, p</w:t>
      </w:r>
      <w:r w:rsidRPr="002713D3">
        <w:rPr>
          <w:b/>
        </w:rPr>
        <w:t>říjezd</w:t>
      </w:r>
      <w:r>
        <w:rPr>
          <w:b/>
        </w:rPr>
        <w:t xml:space="preserve"> v 17 </w:t>
      </w:r>
      <w:r w:rsidRPr="002713D3">
        <w:rPr>
          <w:b/>
        </w:rPr>
        <w:t xml:space="preserve">hodin tamtéž. </w:t>
      </w:r>
    </w:p>
    <w:p w14:paraId="2CC138EC" w14:textId="6B03AD54" w:rsidR="00C5757D" w:rsidRDefault="007C7DF2" w:rsidP="00C5757D">
      <w:pPr>
        <w:autoSpaceDE w:val="0"/>
        <w:spacing w:after="0" w:line="240" w:lineRule="auto"/>
        <w:rPr>
          <w:b/>
          <w:bCs/>
        </w:rPr>
      </w:pPr>
      <w:r>
        <w:rPr>
          <w:b/>
          <w:bCs/>
        </w:rPr>
        <w:t>O</w:t>
      </w:r>
      <w:r w:rsidR="00060F0B" w:rsidRPr="00AE02CF">
        <w:rPr>
          <w:b/>
          <w:bCs/>
        </w:rPr>
        <w:t>b</w:t>
      </w:r>
      <w:r w:rsidR="00F73399">
        <w:rPr>
          <w:b/>
          <w:bCs/>
        </w:rPr>
        <w:t xml:space="preserve">ěd </w:t>
      </w:r>
      <w:r w:rsidR="00C03679">
        <w:rPr>
          <w:b/>
          <w:bCs/>
        </w:rPr>
        <w:t xml:space="preserve">a </w:t>
      </w:r>
      <w:r w:rsidR="00F73399">
        <w:rPr>
          <w:b/>
          <w:bCs/>
        </w:rPr>
        <w:t>ob</w:t>
      </w:r>
      <w:r w:rsidR="00060F0B" w:rsidRPr="00AE02CF">
        <w:rPr>
          <w:b/>
          <w:bCs/>
        </w:rPr>
        <w:t>čerstvení</w:t>
      </w:r>
      <w:r w:rsidR="00F73399">
        <w:rPr>
          <w:b/>
          <w:bCs/>
        </w:rPr>
        <w:t xml:space="preserve"> </w:t>
      </w:r>
      <w:r>
        <w:rPr>
          <w:b/>
          <w:bCs/>
        </w:rPr>
        <w:t xml:space="preserve">během </w:t>
      </w:r>
      <w:r w:rsidR="004C24A5" w:rsidRPr="00AE02CF">
        <w:rPr>
          <w:b/>
          <w:bCs/>
        </w:rPr>
        <w:t>exkurze bude zajištěno.</w:t>
      </w:r>
      <w:r w:rsidR="0088212D">
        <w:rPr>
          <w:b/>
          <w:bCs/>
        </w:rPr>
        <w:t xml:space="preserve"> </w:t>
      </w:r>
    </w:p>
    <w:p w14:paraId="6B7C8FDF" w14:textId="071D62C2" w:rsidR="008D1E19" w:rsidRDefault="00964924" w:rsidP="00C5757D">
      <w:pPr>
        <w:autoSpaceDE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A222D83" wp14:editId="52C0211C">
                <wp:simplePos x="0" y="0"/>
                <wp:positionH relativeFrom="margin">
                  <wp:posOffset>-2540</wp:posOffset>
                </wp:positionH>
                <wp:positionV relativeFrom="paragraph">
                  <wp:posOffset>128270</wp:posOffset>
                </wp:positionV>
                <wp:extent cx="5045710" cy="436880"/>
                <wp:effectExtent l="0" t="0" r="21590" b="2032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436880"/>
                        </a:xfrm>
                        <a:prstGeom prst="rect">
                          <a:avLst/>
                        </a:prstGeom>
                        <a:solidFill>
                          <a:srgbClr val="D7FDB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686DC" w14:textId="6F89A025" w:rsidR="00E92699" w:rsidRDefault="00E92699" w:rsidP="00964924">
                            <w:pPr>
                              <w:spacing w:after="0"/>
                            </w:pPr>
                            <w:r w:rsidRPr="002713D3">
                              <w:rPr>
                                <w:b/>
                                <w:bCs/>
                              </w:rPr>
                              <w:t>Závaznou účast prosím potvrďte</w:t>
                            </w:r>
                            <w:r w:rsidR="0088212D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r w:rsidR="00C93962">
                              <w:rPr>
                                <w:b/>
                                <w:bCs/>
                              </w:rPr>
                              <w:t xml:space="preserve">a </w:t>
                            </w:r>
                            <w:r w:rsidR="0088212D">
                              <w:rPr>
                                <w:b/>
                                <w:bCs/>
                              </w:rPr>
                              <w:t>případn</w:t>
                            </w:r>
                            <w:r w:rsidR="002177E4">
                              <w:rPr>
                                <w:b/>
                                <w:bCs/>
                              </w:rPr>
                              <w:t>á</w:t>
                            </w:r>
                            <w:r w:rsidR="0088212D">
                              <w:rPr>
                                <w:b/>
                                <w:bCs/>
                              </w:rPr>
                              <w:t xml:space="preserve"> stravovací omezení</w:t>
                            </w:r>
                            <w:r w:rsidR="002177E4">
                              <w:rPr>
                                <w:b/>
                                <w:bCs/>
                              </w:rPr>
                              <w:t xml:space="preserve"> sdělte</w:t>
                            </w:r>
                            <w:r w:rsidR="0088212D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2713D3">
                              <w:rPr>
                                <w:b/>
                                <w:bCs/>
                              </w:rPr>
                              <w:t xml:space="preserve"> nejpozději </w:t>
                            </w:r>
                            <w:r w:rsidR="00C93962">
                              <w:rPr>
                                <w:b/>
                                <w:bCs/>
                              </w:rPr>
                              <w:br/>
                            </w:r>
                            <w:r w:rsidRPr="002713D3">
                              <w:rPr>
                                <w:b/>
                                <w:bCs/>
                              </w:rPr>
                              <w:t xml:space="preserve">do </w:t>
                            </w:r>
                            <w:r>
                              <w:rPr>
                                <w:b/>
                                <w:bCs/>
                              </w:rPr>
                              <w:t>pátku 19.</w:t>
                            </w:r>
                            <w:r w:rsidRPr="002713D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května </w:t>
                            </w:r>
                            <w:r w:rsidRPr="002713D3">
                              <w:rPr>
                                <w:b/>
                                <w:bCs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2713D3">
                              <w:rPr>
                                <w:b/>
                                <w:bCs/>
                              </w:rPr>
                              <w:t xml:space="preserve"> Mgr. </w:t>
                            </w:r>
                            <w:r w:rsidR="005674CA">
                              <w:rPr>
                                <w:b/>
                                <w:bCs/>
                              </w:rPr>
                              <w:t>Lence Kopáčov</w:t>
                            </w:r>
                            <w:r w:rsidR="002177E4">
                              <w:rPr>
                                <w:b/>
                                <w:bCs/>
                              </w:rPr>
                              <w:t>é</w:t>
                            </w:r>
                            <w:r w:rsidRPr="002713D3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hyperlink r:id="rId15" w:history="1">
                              <w:r w:rsidR="005674CA" w:rsidRPr="00EC188B">
                                <w:rPr>
                                  <w:rStyle w:val="Hypertextovodkaz"/>
                                  <w:b/>
                                  <w:bCs/>
                                </w:rPr>
                                <w:t>kopacova.lenka@jmk.cz</w:t>
                              </w:r>
                            </w:hyperlink>
                            <w:r w:rsidR="005674CA">
                              <w:rPr>
                                <w:b/>
                                <w:bCs/>
                              </w:rPr>
                              <w:t>)</w:t>
                            </w:r>
                            <w:r w:rsidR="0088212D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22D8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2pt;margin-top:10.1pt;width:397.3pt;height:34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" fillcolor="#d7fdb1">
                <v:textbox>
                  <w:txbxContent>
                    <w:p w14:paraId="404686DC" w14:textId="6F89A025" w:rsidR="00E92699" w:rsidRDefault="00E92699" w:rsidP="00964924">
                      <w:pPr>
                        <w:spacing w:after="0"/>
                      </w:pPr>
                      <w:r w:rsidRPr="002713D3">
                        <w:rPr>
                          <w:b/>
                          <w:bCs/>
                        </w:rPr>
                        <w:t>Závaznou účast prosím potvrďte</w:t>
                      </w:r>
                      <w:r w:rsidR="0088212D">
                        <w:rPr>
                          <w:b/>
                          <w:bCs/>
                        </w:rPr>
                        <w:t xml:space="preserve"> (</w:t>
                      </w:r>
                      <w:r w:rsidR="00C93962">
                        <w:rPr>
                          <w:b/>
                          <w:bCs/>
                        </w:rPr>
                        <w:t xml:space="preserve">a </w:t>
                      </w:r>
                      <w:r w:rsidR="0088212D">
                        <w:rPr>
                          <w:b/>
                          <w:bCs/>
                        </w:rPr>
                        <w:t>případn</w:t>
                      </w:r>
                      <w:r w:rsidR="002177E4">
                        <w:rPr>
                          <w:b/>
                          <w:bCs/>
                        </w:rPr>
                        <w:t>á</w:t>
                      </w:r>
                      <w:r w:rsidR="0088212D">
                        <w:rPr>
                          <w:b/>
                          <w:bCs/>
                        </w:rPr>
                        <w:t xml:space="preserve"> stravovací omezení</w:t>
                      </w:r>
                      <w:r w:rsidR="002177E4">
                        <w:rPr>
                          <w:b/>
                          <w:bCs/>
                        </w:rPr>
                        <w:t xml:space="preserve"> sdělte</w:t>
                      </w:r>
                      <w:r w:rsidR="0088212D">
                        <w:rPr>
                          <w:b/>
                          <w:bCs/>
                        </w:rPr>
                        <w:t>)</w:t>
                      </w:r>
                      <w:r w:rsidRPr="002713D3">
                        <w:rPr>
                          <w:b/>
                          <w:bCs/>
                        </w:rPr>
                        <w:t xml:space="preserve"> nejpozději </w:t>
                      </w:r>
                      <w:r w:rsidR="00C93962">
                        <w:rPr>
                          <w:b/>
                          <w:bCs/>
                        </w:rPr>
                        <w:br/>
                      </w:r>
                      <w:r w:rsidRPr="002713D3">
                        <w:rPr>
                          <w:b/>
                          <w:bCs/>
                        </w:rPr>
                        <w:t xml:space="preserve">do </w:t>
                      </w:r>
                      <w:r>
                        <w:rPr>
                          <w:b/>
                          <w:bCs/>
                        </w:rPr>
                        <w:t>pátku 19.</w:t>
                      </w:r>
                      <w:r w:rsidRPr="002713D3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května </w:t>
                      </w:r>
                      <w:r w:rsidRPr="002713D3">
                        <w:rPr>
                          <w:b/>
                          <w:bCs/>
                        </w:rPr>
                        <w:t>202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  <w:r w:rsidRPr="002713D3">
                        <w:rPr>
                          <w:b/>
                          <w:bCs/>
                        </w:rPr>
                        <w:t xml:space="preserve"> Mgr. </w:t>
                      </w:r>
                      <w:r w:rsidR="005674CA">
                        <w:rPr>
                          <w:b/>
                          <w:bCs/>
                        </w:rPr>
                        <w:t>Lence Kopáčov</w:t>
                      </w:r>
                      <w:r w:rsidR="002177E4">
                        <w:rPr>
                          <w:b/>
                          <w:bCs/>
                        </w:rPr>
                        <w:t>é</w:t>
                      </w:r>
                      <w:r w:rsidRPr="002713D3">
                        <w:rPr>
                          <w:b/>
                          <w:bCs/>
                        </w:rPr>
                        <w:t xml:space="preserve"> (</w:t>
                      </w:r>
                      <w:hyperlink r:id="rId16" w:history="1">
                        <w:r w:rsidR="005674CA" w:rsidRPr="00EC188B">
                          <w:rPr>
                            <w:rStyle w:val="Hypertextovodkaz"/>
                            <w:b/>
                            <w:bCs/>
                          </w:rPr>
                          <w:t>kopacova.lenka@jmk.cz</w:t>
                        </w:r>
                      </w:hyperlink>
                      <w:r w:rsidR="005674CA">
                        <w:rPr>
                          <w:b/>
                          <w:bCs/>
                        </w:rPr>
                        <w:t>)</w:t>
                      </w:r>
                      <w:r w:rsidR="0088212D">
                        <w:rPr>
                          <w:b/>
                          <w:bCs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B0C7B0" w14:textId="1717996C" w:rsidR="00D91222" w:rsidRDefault="00D91222" w:rsidP="00D91222"/>
    <w:p w14:paraId="14010CC3" w14:textId="77777777" w:rsidR="00964924" w:rsidRDefault="00964924" w:rsidP="00C5757D">
      <w:pPr>
        <w:autoSpaceDE w:val="0"/>
        <w:spacing w:after="0" w:line="240" w:lineRule="auto"/>
        <w:rPr>
          <w:bCs/>
        </w:rPr>
      </w:pPr>
    </w:p>
    <w:p w14:paraId="244317FC" w14:textId="77777777" w:rsidR="00964924" w:rsidRDefault="00964924" w:rsidP="00C5757D">
      <w:pPr>
        <w:autoSpaceDE w:val="0"/>
        <w:spacing w:after="0" w:line="240" w:lineRule="auto"/>
        <w:rPr>
          <w:bCs/>
        </w:rPr>
      </w:pPr>
    </w:p>
    <w:p w14:paraId="64EBEAE7" w14:textId="07535DD3" w:rsidR="00C5757D" w:rsidRDefault="00C5757D" w:rsidP="00C5757D">
      <w:pPr>
        <w:autoSpaceDE w:val="0"/>
        <w:spacing w:after="0" w:line="240" w:lineRule="auto"/>
      </w:pPr>
      <w:r w:rsidRPr="00C5757D">
        <w:rPr>
          <w:bCs/>
        </w:rPr>
        <w:t>Tato akce je součástí projektu financovaného z prostředků programu Evropské unie pro výzkum a inovace Horizont 2020 na základě grantové dohody č. 818187.</w:t>
      </w:r>
    </w:p>
    <w:sectPr w:rsidR="00C5757D" w:rsidSect="00964924">
      <w:headerReference w:type="default" r:id="rId17"/>
      <w:footerReference w:type="default" r:id="rId18"/>
      <w:pgSz w:w="11906" w:h="16838"/>
      <w:pgMar w:top="1276" w:right="1080" w:bottom="426" w:left="1080" w:header="568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550DD" w14:textId="77777777" w:rsidR="002B5A6D" w:rsidRDefault="002B5A6D">
      <w:pPr>
        <w:spacing w:after="0" w:line="240" w:lineRule="auto"/>
      </w:pPr>
      <w:r>
        <w:separator/>
      </w:r>
    </w:p>
  </w:endnote>
  <w:endnote w:type="continuationSeparator" w:id="0">
    <w:p w14:paraId="12EFFA44" w14:textId="77777777" w:rsidR="002B5A6D" w:rsidRDefault="002B5A6D">
      <w:pPr>
        <w:spacing w:after="0" w:line="240" w:lineRule="auto"/>
      </w:pPr>
      <w:r>
        <w:continuationSeparator/>
      </w:r>
    </w:p>
  </w:endnote>
  <w:endnote w:type="continuationNotice" w:id="1">
    <w:p w14:paraId="6B7B6EE0" w14:textId="77777777" w:rsidR="002B5A6D" w:rsidRDefault="002B5A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Extrabold">
    <w:altName w:val="Segoe UI Black"/>
    <w:charset w:val="EE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30561" w14:textId="77777777" w:rsidR="00964924" w:rsidRPr="00964924" w:rsidRDefault="00964924" w:rsidP="00964924">
    <w:pPr>
      <w:pStyle w:val="Zpat"/>
      <w:rPr>
        <w:sz w:val="20"/>
        <w:szCs w:val="20"/>
      </w:rPr>
    </w:pPr>
    <w:r w:rsidRPr="00964924">
      <w:rPr>
        <w:rFonts w:ascii="Segoe UI" w:hAnsi="Segoe UI" w:cs="Segoe UI"/>
        <w:i/>
        <w:sz w:val="20"/>
        <w:szCs w:val="20"/>
      </w:rPr>
      <w:t xml:space="preserve">Seminář je realizován v rámci Rozhodnutí č. </w:t>
    </w:r>
    <w:r w:rsidRPr="00964924">
      <w:rPr>
        <w:rFonts w:ascii="Segoe UI" w:hAnsi="Segoe UI" w:cs="Segoe UI"/>
        <w:i/>
        <w:iCs/>
        <w:sz w:val="20"/>
        <w:szCs w:val="20"/>
      </w:rPr>
      <w:t>003/32/23 C</w:t>
    </w:r>
    <w:r w:rsidRPr="00964924">
      <w:rPr>
        <w:rFonts w:ascii="Segoe UI" w:hAnsi="Segoe UI" w:cs="Segoe UI"/>
        <w:i/>
        <w:sz w:val="20"/>
        <w:szCs w:val="20"/>
      </w:rPr>
      <w:t>, Podpora poskytovatelů environmentálního vzdělávání, výchovy a osvěty, environmentálního poradenství v České republice.</w:t>
    </w:r>
  </w:p>
  <w:p w14:paraId="59E5C902" w14:textId="1560B237" w:rsidR="00964924" w:rsidRDefault="00964924">
    <w:pPr>
      <w:pStyle w:val="Zpat"/>
    </w:pPr>
    <w:r>
      <w:rPr>
        <w:rFonts w:ascii="Open Sans Extrabold" w:hAnsi="Open Sans Extrabold" w:cs="Open Sans Extrabold"/>
        <w:noProof/>
        <w:color w:val="5A965A"/>
        <w:sz w:val="18"/>
        <w:szCs w:val="18"/>
      </w:rPr>
      <w:drawing>
        <wp:inline distT="0" distB="0" distL="0" distR="0" wp14:anchorId="6BF98F80" wp14:editId="48FC6588">
          <wp:extent cx="2289810" cy="588645"/>
          <wp:effectExtent l="0" t="0" r="0" b="1905"/>
          <wp:docPr id="252" name="Obrázek 252" descr="logo_m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m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DF4E3" w14:textId="77777777" w:rsidR="002B5A6D" w:rsidRDefault="002B5A6D">
      <w:pPr>
        <w:spacing w:after="0" w:line="240" w:lineRule="auto"/>
      </w:pPr>
      <w:r>
        <w:separator/>
      </w:r>
    </w:p>
  </w:footnote>
  <w:footnote w:type="continuationSeparator" w:id="0">
    <w:p w14:paraId="169FA531" w14:textId="77777777" w:rsidR="002B5A6D" w:rsidRDefault="002B5A6D">
      <w:pPr>
        <w:spacing w:after="0" w:line="240" w:lineRule="auto"/>
      </w:pPr>
      <w:r>
        <w:continuationSeparator/>
      </w:r>
    </w:p>
  </w:footnote>
  <w:footnote w:type="continuationNotice" w:id="1">
    <w:p w14:paraId="29B478BB" w14:textId="77777777" w:rsidR="002B5A6D" w:rsidRDefault="002B5A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A487C" w14:textId="16496AB4" w:rsidR="000119F8" w:rsidRPr="00E67905" w:rsidRDefault="00567B54" w:rsidP="00567B54">
    <w:pPr>
      <w:pStyle w:val="Zpat"/>
    </w:pPr>
    <w:r>
      <w:rPr>
        <w:noProof/>
        <w:bdr w:val="none" w:sz="0" w:space="0" w:color="auto" w:frame="1"/>
      </w:rPr>
      <w:drawing>
        <wp:anchor distT="0" distB="0" distL="114300" distR="114300" simplePos="0" relativeHeight="251662848" behindDoc="0" locked="0" layoutInCell="1" allowOverlap="1" wp14:anchorId="7B5C1AEA" wp14:editId="73D3698D">
          <wp:simplePos x="0" y="0"/>
          <wp:positionH relativeFrom="column">
            <wp:posOffset>4938351</wp:posOffset>
          </wp:positionH>
          <wp:positionV relativeFrom="paragraph">
            <wp:posOffset>6985</wp:posOffset>
          </wp:positionV>
          <wp:extent cx="1180465" cy="403860"/>
          <wp:effectExtent l="0" t="0" r="635" b="0"/>
          <wp:wrapNone/>
          <wp:docPr id="248" name="Obrázek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1824" behindDoc="1" locked="0" layoutInCell="1" allowOverlap="1" wp14:anchorId="0A8FEEDB" wp14:editId="382118E7">
          <wp:simplePos x="0" y="0"/>
          <wp:positionH relativeFrom="column">
            <wp:posOffset>3747312</wp:posOffset>
          </wp:positionH>
          <wp:positionV relativeFrom="paragraph">
            <wp:posOffset>8890</wp:posOffset>
          </wp:positionV>
          <wp:extent cx="921385" cy="448310"/>
          <wp:effectExtent l="0" t="0" r="0" b="8890"/>
          <wp:wrapTight wrapText="bothSides">
            <wp:wrapPolygon edited="0">
              <wp:start x="0" y="0"/>
              <wp:lineTo x="0" y="21110"/>
              <wp:lineTo x="20990" y="21110"/>
              <wp:lineTo x="20990" y="0"/>
              <wp:lineTo x="0" y="0"/>
            </wp:wrapPolygon>
          </wp:wrapTight>
          <wp:docPr id="249" name="Obrázek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357C3F1A" wp14:editId="3E5F5E3E">
          <wp:simplePos x="0" y="0"/>
          <wp:positionH relativeFrom="margin">
            <wp:posOffset>1249296</wp:posOffset>
          </wp:positionH>
          <wp:positionV relativeFrom="paragraph">
            <wp:posOffset>-43180</wp:posOffset>
          </wp:positionV>
          <wp:extent cx="2370455" cy="568325"/>
          <wp:effectExtent l="0" t="0" r="0" b="0"/>
          <wp:wrapTight wrapText="bothSides">
            <wp:wrapPolygon edited="0">
              <wp:start x="1389" y="5068"/>
              <wp:lineTo x="1215" y="15928"/>
              <wp:lineTo x="19962" y="15928"/>
              <wp:lineTo x="20136" y="5068"/>
              <wp:lineTo x="1389" y="5068"/>
            </wp:wrapPolygon>
          </wp:wrapTight>
          <wp:docPr id="250" name="Obrázek 250" descr="Obsah obrázku Písmo, Grafika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snímek obrazovky, grafický design&#10;&#10;Popis byl vytvořen automaticky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7045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D8F">
      <w:rPr>
        <w:noProof/>
      </w:rPr>
      <w:drawing>
        <wp:anchor distT="0" distB="0" distL="114300" distR="114300" simplePos="0" relativeHeight="251658752" behindDoc="1" locked="0" layoutInCell="1" allowOverlap="1" wp14:anchorId="6922262E" wp14:editId="58CBC94B">
          <wp:simplePos x="0" y="0"/>
          <wp:positionH relativeFrom="margin">
            <wp:align>left</wp:align>
          </wp:positionH>
          <wp:positionV relativeFrom="paragraph">
            <wp:posOffset>-94192</wp:posOffset>
          </wp:positionV>
          <wp:extent cx="1024255" cy="682625"/>
          <wp:effectExtent l="0" t="0" r="4445" b="3175"/>
          <wp:wrapTight wrapText="bothSides">
            <wp:wrapPolygon edited="0">
              <wp:start x="0" y="0"/>
              <wp:lineTo x="0" y="21098"/>
              <wp:lineTo x="21292" y="21098"/>
              <wp:lineTo x="21292" y="0"/>
              <wp:lineTo x="0" y="0"/>
            </wp:wrapPolygon>
          </wp:wrapTight>
          <wp:docPr id="251" name="Obrázek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flipH="1">
                    <a:off x="0" y="0"/>
                    <a:ext cx="1031513" cy="68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04D">
      <w:tab/>
    </w:r>
    <w:r w:rsidR="00E82AD6"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7C7"/>
    <w:multiLevelType w:val="multilevel"/>
    <w:tmpl w:val="988226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4F55D9E"/>
    <w:multiLevelType w:val="multilevel"/>
    <w:tmpl w:val="83D2AD3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6CE2D49"/>
    <w:multiLevelType w:val="multilevel"/>
    <w:tmpl w:val="EB7CBB1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923790"/>
    <w:multiLevelType w:val="hybridMultilevel"/>
    <w:tmpl w:val="96328046"/>
    <w:lvl w:ilvl="0" w:tplc="1156666C">
      <w:start w:val="7"/>
      <w:numFmt w:val="bullet"/>
      <w:lvlText w:val="–"/>
      <w:lvlJc w:val="left"/>
      <w:pPr>
        <w:ind w:left="720" w:hanging="360"/>
      </w:pPr>
      <w:rPr>
        <w:rFonts w:ascii="Calibri-Bold" w:eastAsia="Calibri" w:hAnsi="Calibri-Bold" w:cs="Calibri-Bol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93AEA"/>
    <w:multiLevelType w:val="multilevel"/>
    <w:tmpl w:val="E310600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C995A69"/>
    <w:multiLevelType w:val="multilevel"/>
    <w:tmpl w:val="4D6A68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6E3151"/>
    <w:multiLevelType w:val="multilevel"/>
    <w:tmpl w:val="702A7F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7D"/>
    <w:rsid w:val="000119F8"/>
    <w:rsid w:val="000121D0"/>
    <w:rsid w:val="000343E3"/>
    <w:rsid w:val="00034AD0"/>
    <w:rsid w:val="00057F8C"/>
    <w:rsid w:val="00060F0B"/>
    <w:rsid w:val="00072B8E"/>
    <w:rsid w:val="000926C7"/>
    <w:rsid w:val="00097E1E"/>
    <w:rsid w:val="000A7865"/>
    <w:rsid w:val="000C2FD2"/>
    <w:rsid w:val="000D7391"/>
    <w:rsid w:val="000D7E36"/>
    <w:rsid w:val="0012111E"/>
    <w:rsid w:val="00160A5D"/>
    <w:rsid w:val="00171323"/>
    <w:rsid w:val="0018761E"/>
    <w:rsid w:val="001B49AF"/>
    <w:rsid w:val="001F0C7D"/>
    <w:rsid w:val="00211A0A"/>
    <w:rsid w:val="002177E4"/>
    <w:rsid w:val="002253D6"/>
    <w:rsid w:val="00246B00"/>
    <w:rsid w:val="00255E60"/>
    <w:rsid w:val="002713D3"/>
    <w:rsid w:val="0028318A"/>
    <w:rsid w:val="0029001A"/>
    <w:rsid w:val="002B0333"/>
    <w:rsid w:val="002B5A6D"/>
    <w:rsid w:val="002B646B"/>
    <w:rsid w:val="002C1501"/>
    <w:rsid w:val="002F42DE"/>
    <w:rsid w:val="0030503E"/>
    <w:rsid w:val="003619A4"/>
    <w:rsid w:val="0039243F"/>
    <w:rsid w:val="003A380F"/>
    <w:rsid w:val="003D062B"/>
    <w:rsid w:val="003E1C97"/>
    <w:rsid w:val="003F5F57"/>
    <w:rsid w:val="00403DEC"/>
    <w:rsid w:val="00407EC9"/>
    <w:rsid w:val="00413508"/>
    <w:rsid w:val="0041670F"/>
    <w:rsid w:val="00416E99"/>
    <w:rsid w:val="00417F1C"/>
    <w:rsid w:val="004414C5"/>
    <w:rsid w:val="0046538D"/>
    <w:rsid w:val="00492246"/>
    <w:rsid w:val="004A1156"/>
    <w:rsid w:val="004B26D7"/>
    <w:rsid w:val="004B5745"/>
    <w:rsid w:val="004C24A5"/>
    <w:rsid w:val="004C6D4C"/>
    <w:rsid w:val="004E5003"/>
    <w:rsid w:val="004F004D"/>
    <w:rsid w:val="004F094A"/>
    <w:rsid w:val="004F47C0"/>
    <w:rsid w:val="004F4974"/>
    <w:rsid w:val="00510903"/>
    <w:rsid w:val="00515FD6"/>
    <w:rsid w:val="00535CB0"/>
    <w:rsid w:val="00550EC4"/>
    <w:rsid w:val="005565EE"/>
    <w:rsid w:val="0056509A"/>
    <w:rsid w:val="005674CA"/>
    <w:rsid w:val="00567B54"/>
    <w:rsid w:val="00570B73"/>
    <w:rsid w:val="005759AD"/>
    <w:rsid w:val="00587184"/>
    <w:rsid w:val="00591974"/>
    <w:rsid w:val="00594008"/>
    <w:rsid w:val="005D0095"/>
    <w:rsid w:val="005D44F4"/>
    <w:rsid w:val="005E77E8"/>
    <w:rsid w:val="0060152C"/>
    <w:rsid w:val="006078A1"/>
    <w:rsid w:val="006103D7"/>
    <w:rsid w:val="00630AD2"/>
    <w:rsid w:val="0065393C"/>
    <w:rsid w:val="00654055"/>
    <w:rsid w:val="00661870"/>
    <w:rsid w:val="006626CA"/>
    <w:rsid w:val="00675107"/>
    <w:rsid w:val="00681125"/>
    <w:rsid w:val="00695408"/>
    <w:rsid w:val="006B469E"/>
    <w:rsid w:val="006B6013"/>
    <w:rsid w:val="006D60D1"/>
    <w:rsid w:val="006E3F91"/>
    <w:rsid w:val="006F5BFC"/>
    <w:rsid w:val="0071314C"/>
    <w:rsid w:val="00720FFE"/>
    <w:rsid w:val="00722B17"/>
    <w:rsid w:val="0072311B"/>
    <w:rsid w:val="00723CF5"/>
    <w:rsid w:val="00730826"/>
    <w:rsid w:val="00752FA0"/>
    <w:rsid w:val="007541F5"/>
    <w:rsid w:val="0075623D"/>
    <w:rsid w:val="00791E0C"/>
    <w:rsid w:val="007932ED"/>
    <w:rsid w:val="007A198B"/>
    <w:rsid w:val="007A4AF6"/>
    <w:rsid w:val="007A4BAB"/>
    <w:rsid w:val="007A5EF3"/>
    <w:rsid w:val="007B5060"/>
    <w:rsid w:val="007B6C72"/>
    <w:rsid w:val="007C5AC0"/>
    <w:rsid w:val="007C7DF2"/>
    <w:rsid w:val="007F1E8D"/>
    <w:rsid w:val="007F328D"/>
    <w:rsid w:val="00835215"/>
    <w:rsid w:val="0088212D"/>
    <w:rsid w:val="00883000"/>
    <w:rsid w:val="008908AC"/>
    <w:rsid w:val="00892DD0"/>
    <w:rsid w:val="008A32AF"/>
    <w:rsid w:val="008B5240"/>
    <w:rsid w:val="008D1E19"/>
    <w:rsid w:val="008E4873"/>
    <w:rsid w:val="008E5C95"/>
    <w:rsid w:val="00903F60"/>
    <w:rsid w:val="00916CCF"/>
    <w:rsid w:val="00954534"/>
    <w:rsid w:val="00957363"/>
    <w:rsid w:val="00964924"/>
    <w:rsid w:val="009857D8"/>
    <w:rsid w:val="00990D38"/>
    <w:rsid w:val="00990F11"/>
    <w:rsid w:val="009D2968"/>
    <w:rsid w:val="00A1616B"/>
    <w:rsid w:val="00A7491A"/>
    <w:rsid w:val="00A859F0"/>
    <w:rsid w:val="00AA0D8F"/>
    <w:rsid w:val="00AB702A"/>
    <w:rsid w:val="00AC79ED"/>
    <w:rsid w:val="00AD3933"/>
    <w:rsid w:val="00AE02CF"/>
    <w:rsid w:val="00AE60EB"/>
    <w:rsid w:val="00B06C41"/>
    <w:rsid w:val="00B142CA"/>
    <w:rsid w:val="00B46961"/>
    <w:rsid w:val="00B55CC3"/>
    <w:rsid w:val="00B601D9"/>
    <w:rsid w:val="00B625D5"/>
    <w:rsid w:val="00B643EF"/>
    <w:rsid w:val="00B801E2"/>
    <w:rsid w:val="00B806A6"/>
    <w:rsid w:val="00B85303"/>
    <w:rsid w:val="00B9357D"/>
    <w:rsid w:val="00BB5260"/>
    <w:rsid w:val="00BC5A4E"/>
    <w:rsid w:val="00BC6B82"/>
    <w:rsid w:val="00BD2405"/>
    <w:rsid w:val="00BD4CCA"/>
    <w:rsid w:val="00BD7483"/>
    <w:rsid w:val="00BF0412"/>
    <w:rsid w:val="00BF5C7D"/>
    <w:rsid w:val="00C03679"/>
    <w:rsid w:val="00C04CEF"/>
    <w:rsid w:val="00C21B34"/>
    <w:rsid w:val="00C42809"/>
    <w:rsid w:val="00C5757D"/>
    <w:rsid w:val="00C7706D"/>
    <w:rsid w:val="00C838C3"/>
    <w:rsid w:val="00C93962"/>
    <w:rsid w:val="00C94671"/>
    <w:rsid w:val="00CA3F64"/>
    <w:rsid w:val="00CB3B29"/>
    <w:rsid w:val="00D03077"/>
    <w:rsid w:val="00D04984"/>
    <w:rsid w:val="00D36834"/>
    <w:rsid w:val="00D36C9B"/>
    <w:rsid w:val="00D53AD5"/>
    <w:rsid w:val="00D905FD"/>
    <w:rsid w:val="00D91222"/>
    <w:rsid w:val="00D94D40"/>
    <w:rsid w:val="00DC79D0"/>
    <w:rsid w:val="00DD2BD4"/>
    <w:rsid w:val="00DD482D"/>
    <w:rsid w:val="00E058A9"/>
    <w:rsid w:val="00E173FF"/>
    <w:rsid w:val="00E263A0"/>
    <w:rsid w:val="00E31EDD"/>
    <w:rsid w:val="00E32A2B"/>
    <w:rsid w:val="00E45BE7"/>
    <w:rsid w:val="00E60E5C"/>
    <w:rsid w:val="00E67905"/>
    <w:rsid w:val="00E82AD6"/>
    <w:rsid w:val="00E87899"/>
    <w:rsid w:val="00E92699"/>
    <w:rsid w:val="00EA314F"/>
    <w:rsid w:val="00EC2652"/>
    <w:rsid w:val="00EC587C"/>
    <w:rsid w:val="00EE3AAB"/>
    <w:rsid w:val="00EE7B88"/>
    <w:rsid w:val="00EF0815"/>
    <w:rsid w:val="00EF449D"/>
    <w:rsid w:val="00EF5149"/>
    <w:rsid w:val="00F308E9"/>
    <w:rsid w:val="00F45357"/>
    <w:rsid w:val="00F4606B"/>
    <w:rsid w:val="00F73399"/>
    <w:rsid w:val="00FD1E7D"/>
    <w:rsid w:val="00FD7DBF"/>
    <w:rsid w:val="00FE74B3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33EC8"/>
  <w15:docId w15:val="{60F5D791-10A9-4452-A7B8-57432A92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F64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rsid w:val="006078A1"/>
    <w:rPr>
      <w:b/>
      <w:bCs/>
    </w:rPr>
  </w:style>
  <w:style w:type="paragraph" w:styleId="Revize">
    <w:name w:val="Revision"/>
    <w:hidden/>
    <w:uiPriority w:val="99"/>
    <w:semiHidden/>
    <w:rsid w:val="006078A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67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7905"/>
  </w:style>
  <w:style w:type="paragraph" w:styleId="Zpat">
    <w:name w:val="footer"/>
    <w:basedOn w:val="Normln"/>
    <w:link w:val="ZpatChar"/>
    <w:uiPriority w:val="99"/>
    <w:unhideWhenUsed/>
    <w:rsid w:val="00E67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7905"/>
  </w:style>
  <w:style w:type="character" w:styleId="Zdraznn">
    <w:name w:val="Emphasis"/>
    <w:basedOn w:val="Standardnpsmoodstavce"/>
    <w:uiPriority w:val="20"/>
    <w:qFormat/>
    <w:rsid w:val="000119F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AE60EB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8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834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713D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F5F5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90F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sz.cz/clanek/4399/habansky-dvur-dalsi-zlata-medaile-v-programu-pestra-krajina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dapterraawards.cz/Databaze/2022/Prevence-povodni-v-krajine-Sardic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opacova.lenka@jmk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kopacova.lenka@jmk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nnentor.com/cs-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7F3ED59AE1384285970FB07D874A54" ma:contentTypeVersion="13" ma:contentTypeDescription="Vytvoří nový dokument" ma:contentTypeScope="" ma:versionID="6313af8a3adb21a4e4d499d438e94f3a">
  <xsd:schema xmlns:xsd="http://www.w3.org/2001/XMLSchema" xmlns:xs="http://www.w3.org/2001/XMLSchema" xmlns:p="http://schemas.microsoft.com/office/2006/metadata/properties" xmlns:ns2="2e0b6fb3-c030-4970-aef1-031e68038faf" xmlns:ns3="d407d6b8-29e0-4e55-bebd-38b18e333c98" targetNamespace="http://schemas.microsoft.com/office/2006/metadata/properties" ma:root="true" ma:fieldsID="4c0d1f794c5b5f5504836bf0815ad8b2" ns2:_="" ns3:_="">
    <xsd:import namespace="2e0b6fb3-c030-4970-aef1-031e68038faf"/>
    <xsd:import namespace="d407d6b8-29e0-4e55-bebd-38b18e333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6fb3-c030-4970-aef1-031e68038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7d6b8-29e0-4e55-bebd-38b18e333c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7d4c25-e7d2-4c47-9665-13cab7f7f395}" ma:internalName="TaxCatchAll" ma:showField="CatchAllData" ma:web="d407d6b8-29e0-4e55-bebd-38b18e333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0b6fb3-c030-4970-aef1-031e68038faf">
      <Terms xmlns="http://schemas.microsoft.com/office/infopath/2007/PartnerControls"/>
    </lcf76f155ced4ddcb4097134ff3c332f>
    <TaxCatchAll xmlns="d407d6b8-29e0-4e55-bebd-38b18e333c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62DB9-98EF-4386-8E1B-551B5B6F0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b6fb3-c030-4970-aef1-031e68038faf"/>
    <ds:schemaRef ds:uri="d407d6b8-29e0-4e55-bebd-38b18e333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E709C-49A6-42BC-92A7-5701914EC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30675-68C2-4490-A0C2-4B0CECB4525B}">
  <ds:schemaRefs>
    <ds:schemaRef ds:uri="http://schemas.microsoft.com/office/2006/metadata/properties"/>
    <ds:schemaRef ds:uri="http://schemas.microsoft.com/office/infopath/2007/PartnerControls"/>
    <ds:schemaRef ds:uri="2e0b6fb3-c030-4970-aef1-031e68038faf"/>
    <ds:schemaRef ds:uri="d407d6b8-29e0-4e55-bebd-38b18e333c98"/>
  </ds:schemaRefs>
</ds:datastoreItem>
</file>

<file path=customXml/itemProps4.xml><?xml version="1.0" encoding="utf-8"?>
<ds:datastoreItem xmlns:ds="http://schemas.openxmlformats.org/officeDocument/2006/customXml" ds:itemID="{04E39C73-61FE-451A-B5E5-03267F03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Dáša Zouharová</dc:creator>
  <cp:lastModifiedBy>Pavlína Dostalíková</cp:lastModifiedBy>
  <cp:revision>4</cp:revision>
  <cp:lastPrinted>2023-05-16T06:15:00Z</cp:lastPrinted>
  <dcterms:created xsi:type="dcterms:W3CDTF">2023-10-10T12:33:00Z</dcterms:created>
  <dcterms:modified xsi:type="dcterms:W3CDTF">2023-10-11T07:34:00Z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2023-05-15T11:08:25Z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e1a694da-2854-44a4-810f-d80b30df0fb0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0x010100BC7F3ED59AE1384285970FB07D874A54</vt:lpwstr>
  </property>
</Properties>
</file>